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августа 1995 года N 147-ФЗ</w:t>
      </w:r>
      <w:r>
        <w:rPr>
          <w:rFonts w:ascii="Calibri" w:hAnsi="Calibri" w:cs="Calibri"/>
        </w:rPr>
        <w:br/>
      </w:r>
    </w:p>
    <w:p w:rsidR="00A07BEB" w:rsidRDefault="00A07BEB" w:rsidP="00A07B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ЕСТЕСТВЕННЫХ МОНОПОЛИЯХ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июля 1995 года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08.08.2001 </w:t>
      </w:r>
      <w:hyperlink r:id="rId4" w:history="1">
        <w:r>
          <w:rPr>
            <w:rStyle w:val="a8"/>
            <w:rFonts w:ascii="Calibri" w:hAnsi="Calibri" w:cs="Calibri"/>
          </w:rPr>
          <w:t>N 126-ФЗ,</w:t>
        </w:r>
      </w:hyperlink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30.12.2001 </w:t>
      </w:r>
      <w:hyperlink r:id="rId5" w:history="1">
        <w:r>
          <w:rPr>
            <w:rStyle w:val="a8"/>
            <w:rFonts w:ascii="Calibri" w:hAnsi="Calibri" w:cs="Calibri"/>
          </w:rPr>
          <w:t>N 196-ФЗ,</w:t>
        </w:r>
      </w:hyperlink>
      <w:r>
        <w:rPr>
          <w:rFonts w:ascii="Calibri" w:hAnsi="Calibri" w:cs="Calibri"/>
        </w:rPr>
        <w:t xml:space="preserve"> от 10.01.2003 </w:t>
      </w:r>
      <w:hyperlink r:id="rId6" w:history="1">
        <w:r>
          <w:rPr>
            <w:rStyle w:val="a8"/>
            <w:rFonts w:ascii="Calibri" w:hAnsi="Calibri" w:cs="Calibri"/>
          </w:rPr>
          <w:t>N 16-ФЗ,</w:t>
        </w:r>
      </w:hyperlink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26.03.2003 </w:t>
      </w:r>
      <w:hyperlink r:id="rId7" w:history="1">
        <w:r>
          <w:rPr>
            <w:rStyle w:val="a8"/>
            <w:rFonts w:ascii="Calibri" w:hAnsi="Calibri" w:cs="Calibri"/>
          </w:rPr>
          <w:t>N 39-ФЗ,</w:t>
        </w:r>
      </w:hyperlink>
      <w:r>
        <w:rPr>
          <w:rFonts w:ascii="Calibri" w:hAnsi="Calibri" w:cs="Calibri"/>
        </w:rPr>
        <w:t xml:space="preserve"> от 29.06.2004 </w:t>
      </w:r>
      <w:hyperlink r:id="rId8" w:history="1">
        <w:r>
          <w:rPr>
            <w:rStyle w:val="a8"/>
            <w:rFonts w:ascii="Calibri" w:hAnsi="Calibri" w:cs="Calibri"/>
          </w:rPr>
          <w:t>N 58-ФЗ,</w:t>
        </w:r>
      </w:hyperlink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9" w:history="1">
        <w:r>
          <w:rPr>
            <w:rStyle w:val="a8"/>
            <w:rFonts w:ascii="Calibri" w:hAnsi="Calibri" w:cs="Calibri"/>
          </w:rPr>
          <w:t>N 199-ФЗ</w:t>
        </w:r>
      </w:hyperlink>
      <w:r>
        <w:rPr>
          <w:rFonts w:ascii="Calibri" w:hAnsi="Calibri" w:cs="Calibri"/>
        </w:rPr>
        <w:t xml:space="preserve"> (ред. 29.12.2006), от 04.05.2006 </w:t>
      </w:r>
      <w:hyperlink r:id="rId10" w:history="1">
        <w:r>
          <w:rPr>
            <w:rStyle w:val="a8"/>
            <w:rFonts w:ascii="Calibri" w:hAnsi="Calibri" w:cs="Calibri"/>
          </w:rPr>
          <w:t>N 62-ФЗ</w:t>
        </w:r>
      </w:hyperlink>
      <w:r>
        <w:rPr>
          <w:rFonts w:ascii="Calibri" w:hAnsi="Calibri" w:cs="Calibri"/>
        </w:rPr>
        <w:t>,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11" w:history="1">
        <w:r>
          <w:rPr>
            <w:rStyle w:val="a8"/>
            <w:rFonts w:ascii="Calibri" w:hAnsi="Calibri" w:cs="Calibri"/>
          </w:rPr>
          <w:t>N 258-ФЗ</w:t>
        </w:r>
      </w:hyperlink>
      <w:r>
        <w:rPr>
          <w:rFonts w:ascii="Calibri" w:hAnsi="Calibri" w:cs="Calibri"/>
        </w:rPr>
        <w:t xml:space="preserve">, от 18.10.2007 </w:t>
      </w:r>
      <w:hyperlink r:id="rId12" w:history="1">
        <w:r>
          <w:rPr>
            <w:rStyle w:val="a8"/>
            <w:rFonts w:ascii="Calibri" w:hAnsi="Calibri" w:cs="Calibri"/>
          </w:rPr>
          <w:t>N 230-ФЗ</w:t>
        </w:r>
      </w:hyperlink>
      <w:r>
        <w:rPr>
          <w:rFonts w:ascii="Calibri" w:hAnsi="Calibri" w:cs="Calibri"/>
        </w:rPr>
        <w:t>,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13" w:history="1">
        <w:r>
          <w:rPr>
            <w:rStyle w:val="a8"/>
            <w:rFonts w:ascii="Calibri" w:hAnsi="Calibri" w:cs="Calibri"/>
          </w:rPr>
          <w:t>N 261-ФЗ</w:t>
        </w:r>
      </w:hyperlink>
      <w:r>
        <w:rPr>
          <w:rFonts w:ascii="Calibri" w:hAnsi="Calibri" w:cs="Calibri"/>
        </w:rPr>
        <w:t xml:space="preserve">, от 25.12.2008 </w:t>
      </w:r>
      <w:hyperlink r:id="rId14" w:history="1">
        <w:r>
          <w:rPr>
            <w:rStyle w:val="a8"/>
            <w:rFonts w:ascii="Calibri" w:hAnsi="Calibri" w:cs="Calibri"/>
          </w:rPr>
          <w:t>N 281-ФЗ</w:t>
        </w:r>
      </w:hyperlink>
      <w:r>
        <w:rPr>
          <w:rFonts w:ascii="Calibri" w:hAnsi="Calibri" w:cs="Calibri"/>
        </w:rPr>
        <w:t>,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5" w:history="1">
        <w:r>
          <w:rPr>
            <w:rStyle w:val="a8"/>
            <w:rFonts w:ascii="Calibri" w:hAnsi="Calibri" w:cs="Calibri"/>
          </w:rPr>
          <w:t>N 190-ФЗ</w:t>
        </w:r>
      </w:hyperlink>
      <w:r>
        <w:rPr>
          <w:rFonts w:ascii="Calibri" w:hAnsi="Calibri" w:cs="Calibri"/>
        </w:rPr>
        <w:t xml:space="preserve">, от 18.07.2011 </w:t>
      </w:r>
      <w:hyperlink r:id="rId16" w:history="1">
        <w:r>
          <w:rPr>
            <w:rStyle w:val="a8"/>
            <w:rFonts w:ascii="Calibri" w:hAnsi="Calibri" w:cs="Calibri"/>
          </w:rPr>
          <w:t>N 242-ФЗ</w:t>
        </w:r>
      </w:hyperlink>
      <w:r>
        <w:rPr>
          <w:rFonts w:ascii="Calibri" w:hAnsi="Calibri" w:cs="Calibri"/>
        </w:rPr>
        <w:t>,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7" w:history="1">
        <w:r>
          <w:rPr>
            <w:rStyle w:val="a8"/>
            <w:rFonts w:ascii="Calibri" w:hAnsi="Calibri" w:cs="Calibri"/>
          </w:rPr>
          <w:t>N 248-ФЗ</w:t>
        </w:r>
      </w:hyperlink>
      <w:r>
        <w:rPr>
          <w:rFonts w:ascii="Calibri" w:hAnsi="Calibri" w:cs="Calibri"/>
        </w:rPr>
        <w:t xml:space="preserve">, от 06.12.2011 </w:t>
      </w:r>
      <w:hyperlink r:id="rId18" w:history="1">
        <w:r>
          <w:rPr>
            <w:rStyle w:val="a8"/>
            <w:rFonts w:ascii="Calibri" w:hAnsi="Calibri" w:cs="Calibri"/>
          </w:rPr>
          <w:t>N 401-ФЗ</w:t>
        </w:r>
      </w:hyperlink>
      <w:r>
        <w:rPr>
          <w:rFonts w:ascii="Calibri" w:hAnsi="Calibri" w:cs="Calibri"/>
        </w:rPr>
        <w:t>,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9" w:history="1">
        <w:r>
          <w:rPr>
            <w:rStyle w:val="a8"/>
            <w:rFonts w:ascii="Calibri" w:hAnsi="Calibri" w:cs="Calibri"/>
          </w:rPr>
          <w:t>N 93-ФЗ</w:t>
        </w:r>
      </w:hyperlink>
      <w:r>
        <w:rPr>
          <w:rFonts w:ascii="Calibri" w:hAnsi="Calibri" w:cs="Calibri"/>
        </w:rPr>
        <w:t>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настоящего Федерального закона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Сфера применения настоящего Федерального закона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Определения основных понятий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применяются следующие определения основных понятий: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0"/>
      <w:bookmarkEnd w:id="0"/>
      <w:r>
        <w:rPr>
          <w:rFonts w:ascii="Calibri" w:hAnsi="Calibri" w:cs="Calibri"/>
        </w:rPr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 естественной монополии - хозяйствующий субъект, занятый производством (реализацией) </w:t>
      </w:r>
      <w:r>
        <w:rPr>
          <w:rFonts w:ascii="Calibri" w:hAnsi="Calibri" w:cs="Calibri"/>
        </w:rPr>
        <w:lastRenderedPageBreak/>
        <w:t>товаров в условиях естественной монополии;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25.12.2008 N 281-ФЗ)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A07BEB" w:rsidRDefault="00A07BEB" w:rsidP="00A07B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законом от 26.07.2006 N 135-ФЗ из статьи 4 Закона РСФСР от 22.03.1991 N 948-1 исключены определения понятий "товар", "товарный рынок", "хозяйствующие субъекты", "группа лиц". Новые определения понятий "</w:t>
      </w:r>
      <w:hyperlink r:id="rId21" w:history="1">
        <w:r>
          <w:rPr>
            <w:rStyle w:val="a8"/>
            <w:rFonts w:ascii="Calibri" w:hAnsi="Calibri" w:cs="Calibri"/>
          </w:rPr>
          <w:t>товар</w:t>
        </w:r>
      </w:hyperlink>
      <w:r>
        <w:rPr>
          <w:rFonts w:ascii="Calibri" w:hAnsi="Calibri" w:cs="Calibri"/>
        </w:rPr>
        <w:t>", "</w:t>
      </w:r>
      <w:hyperlink r:id="rId22" w:history="1">
        <w:r>
          <w:rPr>
            <w:rStyle w:val="a8"/>
            <w:rFonts w:ascii="Calibri" w:hAnsi="Calibri" w:cs="Calibri"/>
          </w:rPr>
          <w:t>товарный рынок</w:t>
        </w:r>
      </w:hyperlink>
      <w:r>
        <w:rPr>
          <w:rFonts w:ascii="Calibri" w:hAnsi="Calibri" w:cs="Calibri"/>
        </w:rPr>
        <w:t>", "</w:t>
      </w:r>
      <w:hyperlink r:id="rId23" w:history="1">
        <w:r>
          <w:rPr>
            <w:rStyle w:val="a8"/>
            <w:rFonts w:ascii="Calibri" w:hAnsi="Calibri" w:cs="Calibri"/>
          </w:rPr>
          <w:t>хозяйствующий субъект</w:t>
        </w:r>
      </w:hyperlink>
      <w:r>
        <w:rPr>
          <w:rFonts w:ascii="Calibri" w:hAnsi="Calibri" w:cs="Calibri"/>
        </w:rPr>
        <w:t>", "</w:t>
      </w:r>
      <w:hyperlink r:id="rId24" w:history="1">
        <w:r>
          <w:rPr>
            <w:rStyle w:val="a8"/>
            <w:rFonts w:ascii="Calibri" w:hAnsi="Calibri" w:cs="Calibri"/>
          </w:rPr>
          <w:t>группа лиц</w:t>
        </w:r>
      </w:hyperlink>
      <w:r>
        <w:rPr>
          <w:rFonts w:ascii="Calibri" w:hAnsi="Calibri" w:cs="Calibri"/>
        </w:rPr>
        <w:t xml:space="preserve">"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в Федеральном законе от 26.07.2006 N 135-ФЗ "О защите конкуренции".</w:t>
      </w:r>
    </w:p>
    <w:p w:rsidR="00A07BEB" w:rsidRDefault="00A07BEB" w:rsidP="00A07B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5" w:history="1">
        <w:r>
          <w:rPr>
            <w:rStyle w:val="a8"/>
            <w:rFonts w:ascii="Calibri" w:hAnsi="Calibri" w:cs="Calibri"/>
          </w:rPr>
          <w:t>статье 4</w:t>
        </w:r>
      </w:hyperlink>
      <w:r>
        <w:rPr>
          <w:rFonts w:ascii="Calibri" w:hAnsi="Calibri" w:cs="Calibri"/>
        </w:rPr>
        <w:t xml:space="preserve"> Закона РСФСР "О конкуренции и ограничении монополистической деятельности на товарных рынках".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26" w:history="1">
        <w:r>
          <w:rPr>
            <w:rStyle w:val="a8"/>
            <w:rFonts w:ascii="Calibri" w:hAnsi="Calibri" w:cs="Calibri"/>
          </w:rPr>
          <w:t>статье 2</w:t>
        </w:r>
      </w:hyperlink>
      <w:r>
        <w:rPr>
          <w:rFonts w:ascii="Calibri" w:hAnsi="Calibri" w:cs="Calibri"/>
        </w:rPr>
        <w:t xml:space="preserve"> Федерального закона "Устав железнодорожного транспорта Российской Федерации".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27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10.01.2003 N 16-ФЗ)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</w:rPr>
        <w:t>Статья 4. Сферы деятельности субъектов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1. Настоящим Федеральным законом регулируется деятельность субъектов естественных монополий в следующих сферах: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10.01.2003 N 16-ФЗ)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нефти и нефтепродуктов по магистральным трубопроводам;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газа по трубопроводам;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29" w:history="1">
        <w:r>
          <w:rPr>
            <w:rStyle w:val="a8"/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26.03.2003 N 39-ФЗ;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железнодорожные перевозки;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в транспортных терминалах, портах и аэропортах;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08.11.2007 N 261-ФЗ)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общедоступной электросвязи и общедоступной почтовой связи;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электрической энергии;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2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оперативно-диспетчерскому управлению в электроэнергетике;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3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тепловой энергии;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4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использованию инфраструктуры внутренних водных путей;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5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захоронение радиоактивных отходов;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6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11.07.2011 N 190-ФЗ)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 водоотведение с использованием централизованных системы, систем коммунальной инфраструктуры.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7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введен Федеральным </w:t>
      </w:r>
      <w:hyperlink r:id="rId38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10.01.2003 N 16-ФЗ)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 допускается сдерживание экономически оправданного перехода сфер естественных </w:t>
      </w:r>
      <w:r>
        <w:rPr>
          <w:rFonts w:ascii="Calibri" w:hAnsi="Calibri" w:cs="Calibri"/>
        </w:rPr>
        <w:lastRenderedPageBreak/>
        <w:t xml:space="preserve">монополий, указанных в </w:t>
      </w:r>
      <w:hyperlink w:anchor="Par56" w:history="1">
        <w:r>
          <w:rPr>
            <w:rStyle w:val="a8"/>
            <w:rFonts w:ascii="Calibri" w:hAnsi="Calibri" w:cs="Calibri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ar40" w:history="1">
        <w:r>
          <w:rPr>
            <w:rStyle w:val="a8"/>
            <w:rFonts w:ascii="Calibri" w:hAnsi="Calibri" w:cs="Calibri"/>
          </w:rPr>
          <w:t>3</w:t>
        </w:r>
      </w:hyperlink>
      <w:r>
        <w:rPr>
          <w:rFonts w:ascii="Calibri" w:hAnsi="Calibri" w:cs="Calibri"/>
        </w:rPr>
        <w:t xml:space="preserve"> настоящего Федерального закона, в состояние конкурентного рынка.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39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10.01.2003 N 16-ФЗ)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Органы, регулирующие деятельность субъектов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"/>
      <w:bookmarkEnd w:id="3"/>
      <w:r>
        <w:rPr>
          <w:rFonts w:ascii="Calibri" w:hAnsi="Calibri" w:cs="Calibri"/>
        </w:rPr>
        <w:t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законодательством Российской Федерации.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40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II. ГОСУДАРСТВЕННОЕ РЕГУЛИРОВАНИЕ</w:t>
      </w: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ГОСУДАРСТВЕННЫЙ КОНТРОЛЬ (НАДЗОР) В СФЕРАХ</w:t>
      </w: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ЕСТЕСТВЕННОЙ МОНОПОЛИИ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Методы регулирования деятельности субъектов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технических возможностей).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42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08.08.2001 N 126-ФЗ; в ред. Федерального </w:t>
      </w:r>
      <w:hyperlink r:id="rId43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04.05.2006 N 62-ФЗ)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44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31.12.2005 N 199-ФЗ, в ред. Федерального </w:t>
      </w:r>
      <w:hyperlink r:id="rId45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46" w:history="1">
        <w:r>
          <w:rPr>
            <w:rStyle w:val="a8"/>
            <w:rFonts w:ascii="Calibri" w:hAnsi="Calibri" w:cs="Calibri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47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7. Государственный контроль (надзор) в сферах естественной монополии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9"/>
      <w:bookmarkEnd w:id="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</w:t>
      </w:r>
      <w:proofErr w:type="gramEnd"/>
      <w:r>
        <w:rPr>
          <w:rFonts w:ascii="Calibri" w:hAnsi="Calibri" w:cs="Calibri"/>
        </w:rPr>
        <w:t xml:space="preserve"> рынка из состояния естественной монополии в состояние конкурентного рынка.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регулирования естественных монополий осуществляют государственный контроль (надзор)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5"/>
      <w:bookmarkEnd w:id="5"/>
      <w:proofErr w:type="gramStart"/>
      <w:r>
        <w:rPr>
          <w:rFonts w:ascii="Calibri" w:hAnsi="Calibri" w:cs="Calibri"/>
        </w:rPr>
        <w:t>любыми сделками, в результате которых субъект естественной монополии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инвестициями субъекта естественной монополии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7"/>
      <w:bookmarkEnd w:id="6"/>
      <w:proofErr w:type="gramStart"/>
      <w:r>
        <w:rPr>
          <w:rFonts w:ascii="Calibri" w:hAnsi="Calibri" w:cs="Calibri"/>
        </w:rP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</w:t>
      </w:r>
      <w:proofErr w:type="gramEnd"/>
      <w:r>
        <w:rPr>
          <w:rFonts w:ascii="Calibri" w:hAnsi="Calibri" w:cs="Calibri"/>
        </w:rPr>
        <w:t xml:space="preserve"> балансу;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ar54" w:history="1">
        <w:r>
          <w:rPr>
            <w:rStyle w:val="a8"/>
            <w:rFonts w:ascii="Calibri" w:hAnsi="Calibri" w:cs="Calibri"/>
          </w:rPr>
          <w:t>статье 4</w:t>
        </w:r>
      </w:hyperlink>
      <w:r>
        <w:rPr>
          <w:rFonts w:ascii="Calibri" w:hAnsi="Calibri" w:cs="Calibri"/>
        </w:rPr>
        <w:t xml:space="preserve"> настоящего Федерального закона (далее - регулируемые сферы деятельности);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1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стандартов раскрытия информации субъектами естественных монополий.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2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совершения действий, указанных в </w:t>
      </w:r>
      <w:hyperlink w:anchor="Par125" w:history="1">
        <w:r>
          <w:rPr>
            <w:rStyle w:val="a8"/>
            <w:rFonts w:ascii="Calibri" w:hAnsi="Calibri" w:cs="Calibri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127" w:history="1">
        <w:r>
          <w:rPr>
            <w:rStyle w:val="a8"/>
            <w:rFonts w:ascii="Calibri" w:hAnsi="Calibri" w:cs="Calibri"/>
          </w:rPr>
          <w:t>четвертом пункта 2</w:t>
        </w:r>
      </w:hyperlink>
      <w:r>
        <w:rPr>
          <w:rFonts w:ascii="Calibri" w:hAnsi="Calibri" w:cs="Calibri"/>
        </w:rP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3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содержанию такой информации и форме ее представления, а также порядок рассмотрения ходатайства определяются </w:t>
      </w:r>
      <w:hyperlink r:id="rId54" w:history="1">
        <w:r>
          <w:rPr>
            <w:rStyle w:val="a8"/>
            <w:rFonts w:ascii="Calibri" w:hAnsi="Calibri" w:cs="Calibri"/>
          </w:rPr>
          <w:t>правилами</w:t>
        </w:r>
      </w:hyperlink>
      <w:r>
        <w:rPr>
          <w:rFonts w:ascii="Calibri" w:hAnsi="Calibri" w:cs="Calibri"/>
        </w:rPr>
        <w:t>, утверждаемыми соответствующим органом регулирования естественной монополии.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ar119" w:history="1">
        <w:r>
          <w:rPr>
            <w:rStyle w:val="a8"/>
            <w:rFonts w:ascii="Calibri" w:hAnsi="Calibri" w:cs="Calibri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</w:t>
      </w:r>
      <w:r>
        <w:rPr>
          <w:rFonts w:ascii="Calibri" w:hAnsi="Calibri" w:cs="Calibri"/>
        </w:rPr>
        <w:lastRenderedPageBreak/>
        <w:t>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 или группа лиц, которые в результате приобретения на рынке акций (долей) в уставном (складочном) капитале субъекта естественной монополии либо в результате иных сделок (в том числе договоров поручения, доверительного управления, залога) приобретают более чем 10 процентов общего количества голосов, приходящихся на все акции (доли), составляющие уставный (</w:t>
      </w:r>
      <w:proofErr w:type="gramStart"/>
      <w:r>
        <w:rPr>
          <w:rFonts w:ascii="Calibri" w:hAnsi="Calibri" w:cs="Calibri"/>
        </w:rPr>
        <w:t xml:space="preserve">складочный) </w:t>
      </w:r>
      <w:proofErr w:type="gramEnd"/>
      <w:r>
        <w:rPr>
          <w:rFonts w:ascii="Calibri" w:hAnsi="Calibri" w:cs="Calibri"/>
        </w:rPr>
        <w:t xml:space="preserve">капитал субъекта естественной монополии, обязаны уведомить об этом, а также обо всех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изменения принадлежащего им количества голосов соответствующий орган регулирования естественной монополии в 30-дневный срок со дня приобретения. Такую же обязанность несет субъект естественной монополии, приобретающий акции (доли) в уставном (складочном) капитале другого хозяйствующего субъекта, предоставляющие ему более чем 10 процентов общего количества голосов, приходящихся на все акции (доли).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проверки соблюдения требований, предусмотренных настоящим пунктом, орган регулирования естественной монополии вправе запрашивать у хозяйственных обществ и товарище</w:t>
      </w:r>
      <w:proofErr w:type="gramStart"/>
      <w:r>
        <w:rPr>
          <w:rFonts w:ascii="Calibri" w:hAnsi="Calibri" w:cs="Calibri"/>
        </w:rPr>
        <w:t>ств св</w:t>
      </w:r>
      <w:proofErr w:type="gramEnd"/>
      <w:r>
        <w:rPr>
          <w:rFonts w:ascii="Calibri" w:hAnsi="Calibri" w:cs="Calibri"/>
        </w:rPr>
        <w:t>едения о составе их участников, располагающих более чем 10 процентами общего количества голосов.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введен Федеральным </w:t>
      </w:r>
      <w:hyperlink r:id="rId56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57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</w:t>
      </w:r>
      <w:proofErr w:type="gramEnd"/>
      <w:r>
        <w:rPr>
          <w:rFonts w:ascii="Calibri" w:hAnsi="Calibri" w:cs="Calibri"/>
        </w:rPr>
        <w:t xml:space="preserve"> контроля, а также особенностей организации и проведения проверок, установленных </w:t>
      </w:r>
      <w:hyperlink w:anchor="Par148" w:history="1">
        <w:r>
          <w:rPr>
            <w:rStyle w:val="a8"/>
            <w:rFonts w:ascii="Calibri" w:hAnsi="Calibri" w:cs="Calibri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154" w:history="1">
        <w:r>
          <w:rPr>
            <w:rStyle w:val="a8"/>
            <w:rFonts w:ascii="Calibri" w:hAnsi="Calibri" w:cs="Calibri"/>
          </w:rPr>
          <w:t>9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8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8"/>
      <w:bookmarkEnd w:id="7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Предметом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9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 юридического лица, являющегося субъектом естественной монополии;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окончания проведения последней плановой проверки субъекта естественной монополии.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введен Федеральным </w:t>
      </w:r>
      <w:hyperlink r:id="rId60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4"/>
      <w:bookmarkEnd w:id="8"/>
      <w:r>
        <w:rPr>
          <w:rFonts w:ascii="Calibri" w:hAnsi="Calibri" w:cs="Calibri"/>
        </w:rPr>
        <w:t>9. Основанием для проведения внеплановой проверки является: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1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Обязанности субъектов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текущие отчеты о своей деятельности в </w:t>
      </w:r>
      <w:hyperlink r:id="rId62" w:history="1">
        <w:r>
          <w:rPr>
            <w:rStyle w:val="a8"/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 xml:space="preserve"> и в сроки, которые установлены органом регулирования естественной монополии;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планов капитальных вложений.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</w:t>
      </w:r>
      <w:proofErr w:type="spellStart"/>
      <w:r>
        <w:rPr>
          <w:rFonts w:ascii="Calibri" w:hAnsi="Calibri" w:cs="Calibri"/>
        </w:rPr>
        <w:t>недискриминационных</w:t>
      </w:r>
      <w:proofErr w:type="spellEnd"/>
      <w:r>
        <w:rPr>
          <w:rFonts w:ascii="Calibri" w:hAnsi="Calibri" w:cs="Calibri"/>
        </w:rPr>
        <w:t xml:space="preserve"> условиях согласно требованиям антимонопольного законодательства.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63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</w:t>
      </w:r>
      <w:hyperlink r:id="rId64" w:history="1">
        <w:r>
          <w:rPr>
            <w:rStyle w:val="a8"/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>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65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основных показателях финансово-хозяйственной деятельности, в отношении которой </w:t>
      </w:r>
      <w:r>
        <w:rPr>
          <w:rFonts w:ascii="Calibri" w:hAnsi="Calibri" w:cs="Calibri"/>
        </w:rPr>
        <w:lastRenderedPageBreak/>
        <w:t>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инвестиционных программах (о проектах инвестиционных программ) и отчеты об их реализации;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отнесенная в установленном порядке к сведениям,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7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8.1. Стандарты раскрытия информации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8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Стандарты раскрытия информации должны обеспечивать: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регулирования деятельности субъектов естественных монополий;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публичность условий реализации регулируемых товаров (работ, услуг) для потребителей (цена, качество, доступность, надежность);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неограниченность доступа потребителей к регулируемым товарам (работам, услугам);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стандартами раскрытия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69" w:history="1">
        <w:r>
          <w:rPr>
            <w:rStyle w:val="a8"/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70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III. ОРГАНЫ РЕГУЛИРОВАНИЯ ЕСТЕСТВЕННЫХ МОНОПОЛИЙ,</w:t>
      </w: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ИХ ФУНКЦИИ И ПОЛНОМОЧИЯ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Органы регулирования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регулирования естественных монополий образуются в сферах деятельности, указанных в </w:t>
      </w:r>
      <w:hyperlink w:anchor="Par54" w:history="1">
        <w:r>
          <w:rPr>
            <w:rStyle w:val="a8"/>
            <w:rFonts w:ascii="Calibri" w:hAnsi="Calibri" w:cs="Calibri"/>
          </w:rPr>
          <w:t>статье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71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72" w:history="1">
        <w:r>
          <w:rPr>
            <w:rStyle w:val="a8"/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29.06.2004 N 58-ФЗ.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73" w:history="1">
        <w:r>
          <w:rPr>
            <w:rStyle w:val="a8"/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29.06.2004 N 58-ФЗ.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Функции органов регулирования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регулирования естественных монополий выполняют следующие основные функции: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формируют и ведут реестр субъектов естественных монополий, в отношении которых осуществляются </w:t>
      </w:r>
      <w:proofErr w:type="gramStart"/>
      <w:r>
        <w:rPr>
          <w:rFonts w:ascii="Calibri" w:hAnsi="Calibri" w:cs="Calibri"/>
        </w:rPr>
        <w:t>государственные</w:t>
      </w:r>
      <w:proofErr w:type="gramEnd"/>
      <w:r>
        <w:rPr>
          <w:rFonts w:ascii="Calibri" w:hAnsi="Calibri" w:cs="Calibri"/>
        </w:rPr>
        <w:t xml:space="preserve"> регулирование и контроль;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контролируют в пределах своей компетенции соблюдение требований настоящего Федерального закона;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вносят в установленном порядке предложения по совершенствованию законодательства о естественных монополиях;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74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Полномочия органов регулирования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регулирования естественных монополий вправе: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</w:t>
      </w:r>
      <w:r>
        <w:rPr>
          <w:rFonts w:ascii="Calibri" w:hAnsi="Calibri" w:cs="Calibri"/>
        </w:rPr>
        <w:lastRenderedPageBreak/>
        <w:t>настоящим Федеральным законом, в том числе об установлении цен (тарифов);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правила применения цен (тарифов) на товары (работы, услуги) субъектов естественных монополий;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решения о включении в реестр субъектов естественных монополий либо об исключении из него;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иные полномочия, установленные федеральными законами.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ar91" w:history="1">
        <w:r>
          <w:rPr>
            <w:rStyle w:val="a8"/>
            <w:rFonts w:ascii="Calibri" w:hAnsi="Calibri" w:cs="Calibri"/>
          </w:rPr>
          <w:t>статьи 5</w:t>
        </w:r>
      </w:hyperlink>
      <w:r>
        <w:rPr>
          <w:rFonts w:ascii="Calibri" w:hAnsi="Calibri" w:cs="Calibri"/>
        </w:rP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31.12.2005 </w:t>
      </w:r>
      <w:hyperlink r:id="rId77" w:history="1">
        <w:r>
          <w:rPr>
            <w:rStyle w:val="a8"/>
            <w:rFonts w:ascii="Calibri" w:hAnsi="Calibri" w:cs="Calibri"/>
          </w:rPr>
          <w:t>N 199-ФЗ</w:t>
        </w:r>
      </w:hyperlink>
      <w:r>
        <w:rPr>
          <w:rFonts w:ascii="Calibri" w:hAnsi="Calibri" w:cs="Calibri"/>
        </w:rPr>
        <w:t xml:space="preserve"> (ред. 29.12.2006), от 18.07.2011 </w:t>
      </w:r>
      <w:hyperlink r:id="rId78" w:history="1">
        <w:r>
          <w:rPr>
            <w:rStyle w:val="a8"/>
            <w:rFonts w:ascii="Calibri" w:hAnsi="Calibri" w:cs="Calibri"/>
          </w:rPr>
          <w:t>N 242-ФЗ</w:t>
        </w:r>
      </w:hyperlink>
      <w:r>
        <w:rPr>
          <w:rFonts w:ascii="Calibri" w:hAnsi="Calibri" w:cs="Calibri"/>
        </w:rPr>
        <w:t>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79" w:history="1">
        <w:r>
          <w:rPr>
            <w:rStyle w:val="a8"/>
            <w:rFonts w:ascii="Calibri" w:hAnsi="Calibri" w:cs="Calibri"/>
          </w:rPr>
          <w:t>Порядок</w:t>
        </w:r>
      </w:hyperlink>
      <w:r>
        <w:rPr>
          <w:rFonts w:ascii="Calibri" w:hAnsi="Calibri" w:cs="Calibri"/>
        </w:rPr>
        <w:t xml:space="preserve"> рассмотрения указанных споров в досудебном порядке утверждается Правительством Российской Федерации.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0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31.12.2005 N 199-ФЗ (ред. 29.12.2006))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256"/>
      <w:bookmarkEnd w:id="9"/>
      <w:r>
        <w:rPr>
          <w:rFonts w:ascii="Calibri" w:hAnsi="Calibri" w:cs="Calibri"/>
        </w:rP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налоги и другие платежи;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прогнозируемая прибыль от возможной реализации товаров по различным ценам (тарифам);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удаленность различных групп потребителей от места производства товаров;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качества производимых (реализуемых) товаров спросу потребителей;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дотации и другие меры государственной поддержки;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81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82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принятии решения о применении </w:t>
      </w:r>
      <w:proofErr w:type="gramStart"/>
      <w:r>
        <w:rPr>
          <w:rFonts w:ascii="Calibri" w:hAnsi="Calibri" w:cs="Calibri"/>
        </w:rPr>
        <w:t>методов регулирования деятельности конкретного субъекта естественной монополии</w:t>
      </w:r>
      <w:proofErr w:type="gramEnd"/>
      <w:r>
        <w:rPr>
          <w:rFonts w:ascii="Calibri" w:hAnsi="Calibri" w:cs="Calibri"/>
        </w:rPr>
        <w:t xml:space="preserve">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Право доступа к информации о деятельности субъектов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имеющейся у органов исполнительной власти и органов местного самоуправления, а также у субъектов естественных монополий.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Субъекты естественных монополий, органы исполнительной власти и органы местного самоуправления обязаны по требованию органов регулирования естественных монополий </w:t>
      </w:r>
      <w:proofErr w:type="gramStart"/>
      <w:r>
        <w:rPr>
          <w:rFonts w:ascii="Calibri" w:hAnsi="Calibri" w:cs="Calibri"/>
        </w:rPr>
        <w:t>предоставлять достоверные документы</w:t>
      </w:r>
      <w:proofErr w:type="gramEnd"/>
      <w:r>
        <w:rPr>
          <w:rFonts w:ascii="Calibri" w:hAnsi="Calibri" w:cs="Calibri"/>
        </w:rPr>
        <w:t>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Сведения, которые составляют коммерческую </w:t>
      </w:r>
      <w:hyperlink r:id="rId83" w:history="1">
        <w:r>
          <w:rPr>
            <w:rStyle w:val="a8"/>
            <w:rFonts w:ascii="Calibri" w:hAnsi="Calibri" w:cs="Calibri"/>
          </w:rPr>
          <w:t>тайну</w:t>
        </w:r>
      </w:hyperlink>
      <w:r>
        <w:rPr>
          <w:rFonts w:ascii="Calibri" w:hAnsi="Calibri" w:cs="Calibri"/>
        </w:rP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Информирование органами регулирования естественных монополий о принятых ими решениях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регулирования естественных монополий обязаны через средства массовой информации сообщать о принятых ими </w:t>
      </w:r>
      <w:proofErr w:type="gramStart"/>
      <w:r>
        <w:rPr>
          <w:rFonts w:ascii="Calibri" w:hAnsi="Calibri" w:cs="Calibri"/>
        </w:rPr>
        <w:t>решениях</w:t>
      </w:r>
      <w:proofErr w:type="gramEnd"/>
      <w:r>
        <w:rPr>
          <w:rFonts w:ascii="Calibri" w:hAnsi="Calibri" w:cs="Calibri"/>
        </w:rPr>
        <w:t xml:space="preserve">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регулирования естественных монополий ежегодно публикуют доклад о своей деятельности.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IV. ОТВЕТСТВЕННОСТЬ ЗА НАРУШЕНИЯ НАСТОЯЩЕГО</w:t>
      </w: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ФЕДЕРАЛЬНОГО ЗАКОНА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Последствия нарушений настоящего Федерального закона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прекратить нарушения настоящего Федерального закона и (или) устранить их последствия;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восстановить первоначальное положение или совершить иные действия, указанные в решении (предписании);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отменить или изменить акт, не соответствующий настоящему Федеральному закону;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заключить договор с потребителем, подлежащим обязательному обслуживанию;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внести изменения в договор с потребителем;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уплатить штраф;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возместить причиненные убытки.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16. Утратила силу. - Федеральный </w:t>
      </w:r>
      <w:hyperlink r:id="rId84" w:history="1">
        <w:r>
          <w:rPr>
            <w:rStyle w:val="a8"/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85" w:history="1">
        <w:r>
          <w:rPr>
            <w:rStyle w:val="a8"/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18. Утратила силу. - Федеральный </w:t>
      </w:r>
      <w:hyperlink r:id="rId86" w:history="1">
        <w:r>
          <w:rPr>
            <w:rStyle w:val="a8"/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19. Утратила силу. - Федеральный </w:t>
      </w:r>
      <w:hyperlink r:id="rId87" w:history="1">
        <w:r>
          <w:rPr>
            <w:rStyle w:val="a8"/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88" w:history="1">
        <w:r>
          <w:rPr>
            <w:rStyle w:val="a8"/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V. ПОРЯДОК ПРИНЯТИЯ РЕШЕНИЙ (ПРЕДПИСАНИЙ) ОРГАНАМИ</w:t>
      </w: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РЕГУЛИРОВАНИЯ ЕСТЕСТВЕННЫХ МОНОПОЛИЙ, А ТАКЖЕ ПОРЯДОК</w:t>
      </w:r>
    </w:p>
    <w:p w:rsidR="00A07BEB" w:rsidRDefault="00A07BEB" w:rsidP="00A07B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ИСПОЛНЕНИЯ И ОБЖАЛОВАНИЯ ЭТИХ РЕШЕНИЙ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89" w:history="1">
        <w:r>
          <w:rPr>
            <w:rStyle w:val="a8"/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0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25.12.2008 N 281-ФЗ)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ar256" w:history="1">
        <w:r>
          <w:rPr>
            <w:rStyle w:val="a8"/>
            <w:rFonts w:ascii="Calibri" w:hAnsi="Calibri" w:cs="Calibri"/>
          </w:rPr>
          <w:t>статьей 12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регулирования естественной монополии утверждает перечень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порядок рассмотрения таких документов.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91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2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93" w:history="1">
        <w:r>
          <w:rPr>
            <w:rStyle w:val="a8"/>
            <w:rFonts w:ascii="Calibri" w:hAnsi="Calibri" w:cs="Calibri"/>
          </w:rPr>
          <w:t>Порядок</w:t>
        </w:r>
      </w:hyperlink>
      <w:r>
        <w:rPr>
          <w:rFonts w:ascii="Calibri" w:hAnsi="Calibri" w:cs="Calibri"/>
        </w:rP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Порядок исполнения решений (предписаний) органов регулирования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</w:t>
      </w:r>
      <w:r>
        <w:rPr>
          <w:rFonts w:ascii="Calibri" w:hAnsi="Calibri" w:cs="Calibri"/>
        </w:rPr>
        <w:lastRenderedPageBreak/>
        <w:t>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  <w:proofErr w:type="gramEnd"/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94" w:history="1">
        <w:r>
          <w:rPr>
            <w:rStyle w:val="a8"/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Порядок обжалования решений (предписаний) органов регулирования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Субъекты естественных монополий (их руководители),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95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VI. ЗАКЛЮЧИТЕЛЬНЫЕ ПОЛОЖЕНИЯ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Условия формирования федеральных органов исполнительной власти по регулированию естественных монополий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О введении настоящего Федерального закона в действие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вводится в действие со дня его официального опубликования.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Поручить Правительству Российской Федерации в трехмесячный срок внести </w:t>
      </w:r>
      <w:proofErr w:type="gramStart"/>
      <w:r>
        <w:rPr>
          <w:rFonts w:ascii="Calibri" w:hAnsi="Calibri" w:cs="Calibri"/>
        </w:rPr>
        <w:t>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</w:t>
      </w:r>
      <w:proofErr w:type="gramEnd"/>
      <w:r>
        <w:rPr>
          <w:rFonts w:ascii="Calibri" w:hAnsi="Calibri" w:cs="Calibri"/>
        </w:rPr>
        <w:t>.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августа 1995 года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147-ФЗ</w:t>
      </w: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BEB" w:rsidRDefault="00A07BEB" w:rsidP="00A07B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7BEB" w:rsidRDefault="00A07BEB" w:rsidP="00A07BEB"/>
    <w:p w:rsidR="00F46E79" w:rsidRDefault="00F46E79"/>
    <w:sectPr w:rsidR="00F46E79" w:rsidSect="00A07B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BEB"/>
    <w:rsid w:val="004B4C5E"/>
    <w:rsid w:val="009057A0"/>
    <w:rsid w:val="00A07BEB"/>
    <w:rsid w:val="00D77531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4C5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B4C5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B4C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B4C5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B4C5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B4C5E"/>
    <w:rPr>
      <w:i/>
      <w:iCs/>
    </w:rPr>
  </w:style>
  <w:style w:type="paragraph" w:customStyle="1" w:styleId="ConsPlusTitle">
    <w:name w:val="ConsPlusTitle"/>
    <w:uiPriority w:val="99"/>
    <w:rsid w:val="00A07BEB"/>
    <w:pPr>
      <w:widowControl w:val="0"/>
      <w:autoSpaceDE w:val="0"/>
      <w:autoSpaceDN w:val="0"/>
      <w:adjustRightInd w:val="0"/>
    </w:pPr>
    <w:rPr>
      <w:rFonts w:ascii="Calibri" w:eastAsiaTheme="minorEastAsia" w:hAnsi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07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0F8BFFA3E132DE17B4F6C6C984585B165E854924BF9E4B9AB580910D83B8BFC52110778847D555P7VDL" TargetMode="External"/><Relationship Id="rId21" Type="http://schemas.openxmlformats.org/officeDocument/2006/relationships/hyperlink" Target="consultantplus://offline/ref=900F8BFFA3E132DE17B4F6C6C984585B165C814E23B79E4B9AB580910D83B8BFC52110778847D556P7VCL" TargetMode="External"/><Relationship Id="rId34" Type="http://schemas.openxmlformats.org/officeDocument/2006/relationships/hyperlink" Target="consultantplus://offline/ref=900F8BFFA3E132DE17B4F6C6C984585B135E864D2BBCC34192EC8C930A8CE7A8C2681C768847D4P5V1L" TargetMode="External"/><Relationship Id="rId42" Type="http://schemas.openxmlformats.org/officeDocument/2006/relationships/hyperlink" Target="consultantplus://offline/ref=900F8BFFA3E132DE17B4F6C6C984585B165F824F26B59E4B9AB580910D83B8BFC52110778847D753P7V8L" TargetMode="External"/><Relationship Id="rId47" Type="http://schemas.openxmlformats.org/officeDocument/2006/relationships/hyperlink" Target="consultantplus://offline/ref=900F8BFFA3E132DE17B4F6C6C984585B165D804D26B79E4B9AB580910D83B8BFC52110778847D054P7VDL" TargetMode="External"/><Relationship Id="rId50" Type="http://schemas.openxmlformats.org/officeDocument/2006/relationships/hyperlink" Target="consultantplus://offline/ref=900F8BFFA3E132DE17B4F6C6C984585B165C844C21B29E4B9AB580910D83B8BFC52110778847D75DP7VCL" TargetMode="External"/><Relationship Id="rId55" Type="http://schemas.openxmlformats.org/officeDocument/2006/relationships/hyperlink" Target="consultantplus://offline/ref=900F8BFFA3E132DE17B4F6C6C984585B165C844C21B29E4B9AB580910D83B8BFC52110778847D654P7V9L" TargetMode="External"/><Relationship Id="rId63" Type="http://schemas.openxmlformats.org/officeDocument/2006/relationships/hyperlink" Target="consultantplus://offline/ref=900F8BFFA3E132DE17B4F6C6C984585B135E864D2BBCC34192EC8C930A8CE7A8C2681C768847D4P5V2L" TargetMode="External"/><Relationship Id="rId68" Type="http://schemas.openxmlformats.org/officeDocument/2006/relationships/hyperlink" Target="consultantplus://offline/ref=900F8BFFA3E132DE17B4F6C6C984585B1E5B804B24BCC34192EC8C930A8CE7A8C2681C768847DCP5V6L" TargetMode="External"/><Relationship Id="rId76" Type="http://schemas.openxmlformats.org/officeDocument/2006/relationships/hyperlink" Target="consultantplus://offline/ref=900F8BFFA3E132DE17B4F6C6C984585B165D834220B79E4B9AB580910D83B8BFC52110778847D053P7V1L" TargetMode="External"/><Relationship Id="rId84" Type="http://schemas.openxmlformats.org/officeDocument/2006/relationships/hyperlink" Target="consultantplus://offline/ref=900F8BFFA3E132DE17B4F6C6C984585B105E824821BCC34192EC8C930A8CE7A8C2681C768847DCP5VCL" TargetMode="External"/><Relationship Id="rId89" Type="http://schemas.openxmlformats.org/officeDocument/2006/relationships/hyperlink" Target="consultantplus://offline/ref=900F8BFFA3E132DE17B4F6C6C984585B1E5F854820BCC34192EC8C930A8CE7A8C2681C768847D4P5V0L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900F8BFFA3E132DE17B4F6C6C984585B135E864D2BBCC34192EC8C930A8CE7A8C2681C768847D5P5VCL" TargetMode="External"/><Relationship Id="rId71" Type="http://schemas.openxmlformats.org/officeDocument/2006/relationships/hyperlink" Target="consultantplus://offline/ref=900F8BFFA3E132DE17B4F6C6C984585B165D814825B59E4B9AB580910D83B8BFC52110778847D757P7VCL" TargetMode="External"/><Relationship Id="rId92" Type="http://schemas.openxmlformats.org/officeDocument/2006/relationships/hyperlink" Target="consultantplus://offline/ref=900F8BFFA3E132DE17B4F6C6C984585B165D814825B59E4B9AB580910D83B8BFC52110778847D750P7V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0F8BFFA3E132DE17B4F6C6C984585B165C844C21B29E4B9AB580910D83B8BFC52110778847D75CP7VEL" TargetMode="External"/><Relationship Id="rId29" Type="http://schemas.openxmlformats.org/officeDocument/2006/relationships/hyperlink" Target="consultantplus://offline/ref=900F8BFFA3E132DE17B4F6C6C984585B135E864D2BBCC34192EC8C930A8CE7A8C2681C768847D4P5V4L" TargetMode="External"/><Relationship Id="rId11" Type="http://schemas.openxmlformats.org/officeDocument/2006/relationships/hyperlink" Target="consultantplus://offline/ref=900F8BFFA3E132DE17B4F6C6C984585B165D834220B79E4B9AB580910D83B8BFC52110778847D053P7VDL" TargetMode="External"/><Relationship Id="rId24" Type="http://schemas.openxmlformats.org/officeDocument/2006/relationships/hyperlink" Target="consultantplus://offline/ref=900F8BFFA3E132DE17B4F6C6C984585B165C814E23B79E4B9AB580910D83B8BFC52110778847D553P7VDL" TargetMode="External"/><Relationship Id="rId32" Type="http://schemas.openxmlformats.org/officeDocument/2006/relationships/hyperlink" Target="consultantplus://offline/ref=900F8BFFA3E132DE17B4F6C6C984585B135E864D2BBCC34192EC8C930A8CE7A8C2681C768847D4P5V6L" TargetMode="External"/><Relationship Id="rId37" Type="http://schemas.openxmlformats.org/officeDocument/2006/relationships/hyperlink" Target="consultantplus://offline/ref=900F8BFFA3E132DE17B4F6C6C984585B165D804D26B79E4B9AB580910D83B8BFC52110778847D054P7VBL" TargetMode="External"/><Relationship Id="rId40" Type="http://schemas.openxmlformats.org/officeDocument/2006/relationships/hyperlink" Target="consultantplus://offline/ref=900F8BFFA3E132DE17B4F6C6C984585B165C844C21B29E4B9AB580910D83B8BFC52110778847D75CP7V1L" TargetMode="External"/><Relationship Id="rId45" Type="http://schemas.openxmlformats.org/officeDocument/2006/relationships/hyperlink" Target="consultantplus://offline/ref=900F8BFFA3E132DE17B4F6C6C984585B165C834F2ABF9E4B9AB580910D83B8BFC52110778847D551P7V8L" TargetMode="External"/><Relationship Id="rId53" Type="http://schemas.openxmlformats.org/officeDocument/2006/relationships/hyperlink" Target="consultantplus://offline/ref=900F8BFFA3E132DE17B4F6C6C984585B165C844C21B29E4B9AB580910D83B8BFC52110778847D75DP7V0L" TargetMode="External"/><Relationship Id="rId58" Type="http://schemas.openxmlformats.org/officeDocument/2006/relationships/hyperlink" Target="consultantplus://offline/ref=900F8BFFA3E132DE17B4F6C6C984585B165C844C21B29E4B9AB580910D83B8BFC52110778847D654P7VAL" TargetMode="External"/><Relationship Id="rId66" Type="http://schemas.openxmlformats.org/officeDocument/2006/relationships/hyperlink" Target="consultantplus://offline/ref=900F8BFFA3E132DE17B4F6C6C984585B165E84432ABE9E4B9AB580910D83B8BFC52110778847D557P7VAL" TargetMode="External"/><Relationship Id="rId74" Type="http://schemas.openxmlformats.org/officeDocument/2006/relationships/hyperlink" Target="consultantplus://offline/ref=900F8BFFA3E132DE17B4F6C6C984585B1E5B804B24BCC34192EC8C930A8CE7A8C2681C768846D4P5V6L" TargetMode="External"/><Relationship Id="rId79" Type="http://schemas.openxmlformats.org/officeDocument/2006/relationships/hyperlink" Target="consultantplus://offline/ref=900F8BFFA3E132DE17B4F6C6C984585B165D8A4F2BB49E4B9AB580910D83B8BFC52110778847D554P7V0L" TargetMode="External"/><Relationship Id="rId87" Type="http://schemas.openxmlformats.org/officeDocument/2006/relationships/hyperlink" Target="consultantplus://offline/ref=900F8BFFA3E132DE17B4F6C6C984585B105E824821BCC34192EC8C930A8CE7A8C2681C768847DCP5VCL" TargetMode="External"/><Relationship Id="rId5" Type="http://schemas.openxmlformats.org/officeDocument/2006/relationships/hyperlink" Target="consultantplus://offline/ref=900F8BFFA3E132DE17B4F6C6C984585B105E824821BCC34192EC8C930A8CE7A8C2681C768847DCP5VCL" TargetMode="External"/><Relationship Id="rId61" Type="http://schemas.openxmlformats.org/officeDocument/2006/relationships/hyperlink" Target="consultantplus://offline/ref=900F8BFFA3E132DE17B4F6C6C984585B165C844C21B29E4B9AB580910D83B8BFC52110778847D655P7V8L" TargetMode="External"/><Relationship Id="rId82" Type="http://schemas.openxmlformats.org/officeDocument/2006/relationships/hyperlink" Target="consultantplus://offline/ref=900F8BFFA3E132DE17B4F6C6C984585B1E5B804B24BCC34192EC8C930A8CE7A8C2681C768846D4P5V2L" TargetMode="External"/><Relationship Id="rId90" Type="http://schemas.openxmlformats.org/officeDocument/2006/relationships/hyperlink" Target="consultantplus://offline/ref=900F8BFFA3E132DE17B4F6C6C984585B1E5B804B24BCC34192EC8C930A8CE7A8C2681C768846D4P5V3L" TargetMode="External"/><Relationship Id="rId95" Type="http://schemas.openxmlformats.org/officeDocument/2006/relationships/hyperlink" Target="consultantplus://offline/ref=900F8BFFA3E132DE17B4F6C6C984585B165D834324B29E4B9AB580910D83B8BFC52110778847D750P7V8L" TargetMode="External"/><Relationship Id="rId19" Type="http://schemas.openxmlformats.org/officeDocument/2006/relationships/hyperlink" Target="consultantplus://offline/ref=900F8BFFA3E132DE17B4F6C6C984585B165C834F2ABF9E4B9AB580910D83B8BFC52110778847D551P7V9L" TargetMode="External"/><Relationship Id="rId14" Type="http://schemas.openxmlformats.org/officeDocument/2006/relationships/hyperlink" Target="consultantplus://offline/ref=900F8BFFA3E132DE17B4F6C6C984585B1E5B804B24BCC34192EC8C930A8CE7A8C2681C768847D2P5V2L" TargetMode="External"/><Relationship Id="rId22" Type="http://schemas.openxmlformats.org/officeDocument/2006/relationships/hyperlink" Target="consultantplus://offline/ref=900F8BFFA3E132DE17B4F6C6C984585B165C814E23B79E4B9AB580910D83B8BFC52110778847D556P7V1L" TargetMode="External"/><Relationship Id="rId27" Type="http://schemas.openxmlformats.org/officeDocument/2006/relationships/hyperlink" Target="consultantplus://offline/ref=900F8BFFA3E132DE17B4F6C6C984585B135F864B25BCC34192EC8C930A8CE7A8C2681C768847D5P5VDL" TargetMode="External"/><Relationship Id="rId30" Type="http://schemas.openxmlformats.org/officeDocument/2006/relationships/hyperlink" Target="consultantplus://offline/ref=900F8BFFA3E132DE17B4F6C6C984585B165C834C20B29E4B9AB580910D83B8BFC52110778847D651P7V8L" TargetMode="External"/><Relationship Id="rId35" Type="http://schemas.openxmlformats.org/officeDocument/2006/relationships/hyperlink" Target="consultantplus://offline/ref=900F8BFFA3E132DE17B4F6C6C984585B165D834324B29E4B9AB580910D83B8BFC52110778847D756P7VAL" TargetMode="External"/><Relationship Id="rId43" Type="http://schemas.openxmlformats.org/officeDocument/2006/relationships/hyperlink" Target="consultantplus://offline/ref=900F8BFFA3E132DE17B4F6C6C984585B115F824226BCC34192EC8C930A8CE7A8C2681C768847D5P5VCL" TargetMode="External"/><Relationship Id="rId48" Type="http://schemas.openxmlformats.org/officeDocument/2006/relationships/hyperlink" Target="consultantplus://offline/ref=900F8BFFA3E132DE17B4F6C6C984585B165C844C21B29E4B9AB580910D83B8BFC52110778847D75DP7VBL" TargetMode="External"/><Relationship Id="rId56" Type="http://schemas.openxmlformats.org/officeDocument/2006/relationships/hyperlink" Target="consultantplus://offline/ref=900F8BFFA3E132DE17B4F6C6C984585B165C844C21B29E4B9AB580910D83B8BFC52110778847D654P7V8L" TargetMode="External"/><Relationship Id="rId64" Type="http://schemas.openxmlformats.org/officeDocument/2006/relationships/hyperlink" Target="consultantplus://offline/ref=900F8BFFA3E132DE17B4F6C6C984585B1F5F804B20BCC34192EC8C93P0VAL" TargetMode="External"/><Relationship Id="rId69" Type="http://schemas.openxmlformats.org/officeDocument/2006/relationships/hyperlink" Target="consultantplus://offline/ref=900F8BFFA3E132DE17B4F6C6C984585B165F874925BE9E4B9AB580910D83B8BFC52110778847D554P7V1L" TargetMode="External"/><Relationship Id="rId77" Type="http://schemas.openxmlformats.org/officeDocument/2006/relationships/hyperlink" Target="consultantplus://offline/ref=900F8BFFA3E132DE17B4F6C6C984585B165D834324B29E4B9AB580910D83B8BFC52110778846D654P7VDL" TargetMode="External"/><Relationship Id="rId8" Type="http://schemas.openxmlformats.org/officeDocument/2006/relationships/hyperlink" Target="consultantplus://offline/ref=900F8BFFA3E132DE17B4F6C6C984585B165D814825B59E4B9AB580910D83B8BFC52110778847D757P7VAL" TargetMode="External"/><Relationship Id="rId51" Type="http://schemas.openxmlformats.org/officeDocument/2006/relationships/hyperlink" Target="consultantplus://offline/ref=900F8BFFA3E132DE17B4F6C6C984585B165C844C21B29E4B9AB580910D83B8BFC52110778847D75DP7VFL" TargetMode="External"/><Relationship Id="rId72" Type="http://schemas.openxmlformats.org/officeDocument/2006/relationships/hyperlink" Target="consultantplus://offline/ref=900F8BFFA3E132DE17B4F6C6C984585B165D814825B59E4B9AB580910D83B8BFC52110778847D757P7VEL" TargetMode="External"/><Relationship Id="rId80" Type="http://schemas.openxmlformats.org/officeDocument/2006/relationships/hyperlink" Target="consultantplus://offline/ref=900F8BFFA3E132DE17B4F6C6C984585B165D834324B29E4B9AB580910D83B8BFC52110778846D654P7VDL" TargetMode="External"/><Relationship Id="rId85" Type="http://schemas.openxmlformats.org/officeDocument/2006/relationships/hyperlink" Target="consultantplus://offline/ref=900F8BFFA3E132DE17B4F6C6C984585B165D804222B59E4B9AB580910D83B8BFC52110778847D55DP7V8L" TargetMode="External"/><Relationship Id="rId93" Type="http://schemas.openxmlformats.org/officeDocument/2006/relationships/hyperlink" Target="consultantplus://offline/ref=900F8BFFA3E132DE17B4F6C6C984585B1457814927BCC34192EC8C930A8CE7A8C2681C768847D5P5V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0F8BFFA3E132DE17B4F6C6C984585B165C834C20B79E4B9AB580910D83B8BFC52110778847D450P7VAL" TargetMode="External"/><Relationship Id="rId17" Type="http://schemas.openxmlformats.org/officeDocument/2006/relationships/hyperlink" Target="consultantplus://offline/ref=900F8BFFA3E132DE17B4F6C6C984585B165E84432ABE9E4B9AB580910D83B8BFC52110778847D557P7VAL" TargetMode="External"/><Relationship Id="rId25" Type="http://schemas.openxmlformats.org/officeDocument/2006/relationships/hyperlink" Target="consultantplus://offline/ref=900F8BFFA3E132DE17B4F6C6C984585B1257804E26BCC34192EC8C930A8CE7A8C2681C768847D7P5V3L" TargetMode="External"/><Relationship Id="rId33" Type="http://schemas.openxmlformats.org/officeDocument/2006/relationships/hyperlink" Target="consultantplus://offline/ref=900F8BFFA3E132DE17B4F6C6C984585B135E864D2BBCC34192EC8C930A8CE7A8C2681C768847D4P5V0L" TargetMode="External"/><Relationship Id="rId38" Type="http://schemas.openxmlformats.org/officeDocument/2006/relationships/hyperlink" Target="consultantplus://offline/ref=900F8BFFA3E132DE17B4F6C6C984585B135F864B25BCC34192EC8C930A8CE7A8C2681C768847D4P5V0L" TargetMode="External"/><Relationship Id="rId46" Type="http://schemas.openxmlformats.org/officeDocument/2006/relationships/hyperlink" Target="consultantplus://offline/ref=900F8BFFA3E132DE17B4F6C6C984585B165D804224B09E4B9AB580910D83B8BFC52110778847D157P7V8L" TargetMode="External"/><Relationship Id="rId59" Type="http://schemas.openxmlformats.org/officeDocument/2006/relationships/hyperlink" Target="consultantplus://offline/ref=900F8BFFA3E132DE17B4F6C6C984585B165C844C21B29E4B9AB580910D83B8BFC52110778847D654P7VCL" TargetMode="External"/><Relationship Id="rId67" Type="http://schemas.openxmlformats.org/officeDocument/2006/relationships/hyperlink" Target="consultantplus://offline/ref=900F8BFFA3E132DE17B4F6C6C984585B1E5B804B24BCC34192EC8C930A8CE7A8C2681C768847D2P5VCL" TargetMode="External"/><Relationship Id="rId20" Type="http://schemas.openxmlformats.org/officeDocument/2006/relationships/hyperlink" Target="consultantplus://offline/ref=900F8BFFA3E132DE17B4F6C6C984585B1E5B804B24BCC34192EC8C930A8CE7A8C2681C768847D2P5V3L" TargetMode="External"/><Relationship Id="rId41" Type="http://schemas.openxmlformats.org/officeDocument/2006/relationships/hyperlink" Target="consultantplus://offline/ref=900F8BFFA3E132DE17B4F6C6C984585B165C844C21B29E4B9AB580910D83B8BFC52110778847D75DP7V9L" TargetMode="External"/><Relationship Id="rId54" Type="http://schemas.openxmlformats.org/officeDocument/2006/relationships/hyperlink" Target="consultantplus://offline/ref=900F8BFFA3E132DE17B4F6C6C984585B115F844222BCC34192EC8C930A8CE7A8C2681C768847D4P5V6L" TargetMode="External"/><Relationship Id="rId62" Type="http://schemas.openxmlformats.org/officeDocument/2006/relationships/hyperlink" Target="consultantplus://offline/ref=900F8BFFA3E132DE17B4F6C6C984585B145C874D20BCC34192EC8C93P0VAL" TargetMode="External"/><Relationship Id="rId70" Type="http://schemas.openxmlformats.org/officeDocument/2006/relationships/hyperlink" Target="consultantplus://offline/ref=900F8BFFA3E132DE17B4F6C6C984585B165C834F2ABF9E4B9AB580910D83B8BFC52110778847D551P7VBL" TargetMode="External"/><Relationship Id="rId75" Type="http://schemas.openxmlformats.org/officeDocument/2006/relationships/hyperlink" Target="consultantplus://offline/ref=900F8BFFA3E132DE17B4F6C6C984585B165D834324B29E4B9AB580910D83B8BFC52110778847D756P7V0L" TargetMode="External"/><Relationship Id="rId83" Type="http://schemas.openxmlformats.org/officeDocument/2006/relationships/hyperlink" Target="consultantplus://offline/ref=900F8BFFA3E132DE17B4F6C6C984585B165E844C2AB39E4B9AB580910D83B8BFC52110778847D556P7VFL" TargetMode="External"/><Relationship Id="rId88" Type="http://schemas.openxmlformats.org/officeDocument/2006/relationships/hyperlink" Target="consultantplus://offline/ref=900F8BFFA3E132DE17B4F6C6C984585B165D804222B59E4B9AB580910D83B8BFC52110778847D55DP7V8L" TargetMode="External"/><Relationship Id="rId91" Type="http://schemas.openxmlformats.org/officeDocument/2006/relationships/hyperlink" Target="consultantplus://offline/ref=900F8BFFA3E132DE17B4F6C6C984585B165C834C20B79E4B9AB580910D83B8BFC52110778847D450P7VF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F8BFFA3E132DE17B4F6C6C984585B135F864B25BCC34192EC8C930A8CE7A8C2681C768847D5P5VCL" TargetMode="External"/><Relationship Id="rId15" Type="http://schemas.openxmlformats.org/officeDocument/2006/relationships/hyperlink" Target="consultantplus://offline/ref=900F8BFFA3E132DE17B4F6C6C984585B165E844F27B59E4B9AB580910D83B8BFC52110778847D752P7VEL" TargetMode="External"/><Relationship Id="rId23" Type="http://schemas.openxmlformats.org/officeDocument/2006/relationships/hyperlink" Target="consultantplus://offline/ref=900F8BFFA3E132DE17B4F6C6C984585B165C814E23B79E4B9AB580910D83B8BFC52110778847D556P7V0L" TargetMode="External"/><Relationship Id="rId28" Type="http://schemas.openxmlformats.org/officeDocument/2006/relationships/hyperlink" Target="consultantplus://offline/ref=900F8BFFA3E132DE17B4F6C6C984585B135F864B25BCC34192EC8C930A8CE7A8C2681C768847D4P5V6L" TargetMode="External"/><Relationship Id="rId36" Type="http://schemas.openxmlformats.org/officeDocument/2006/relationships/hyperlink" Target="consultantplus://offline/ref=900F8BFFA3E132DE17B4F6C6C984585B165E844F27B59E4B9AB580910D83B8BFC52110778847D752P7VEL" TargetMode="External"/><Relationship Id="rId49" Type="http://schemas.openxmlformats.org/officeDocument/2006/relationships/hyperlink" Target="consultantplus://offline/ref=900F8BFFA3E132DE17B4F6C6C984585B165C844C21B29E4B9AB580910D83B8BFC52110778847D75DP7VAL" TargetMode="External"/><Relationship Id="rId57" Type="http://schemas.openxmlformats.org/officeDocument/2006/relationships/hyperlink" Target="consultantplus://offline/ref=900F8BFFA3E132DE17B4F6C6C984585B165C814F22BF9E4B9AB580910DP8V3L" TargetMode="External"/><Relationship Id="rId10" Type="http://schemas.openxmlformats.org/officeDocument/2006/relationships/hyperlink" Target="consultantplus://offline/ref=900F8BFFA3E132DE17B4F6C6C984585B115F824226BCC34192EC8C930A8CE7A8C2681C768847D5P5VCL" TargetMode="External"/><Relationship Id="rId31" Type="http://schemas.openxmlformats.org/officeDocument/2006/relationships/hyperlink" Target="consultantplus://offline/ref=900F8BFFA3E132DE17B4F6C6C984585B165D834324B29E4B9AB580910D83B8BFC52110778847D756P7V8L" TargetMode="External"/><Relationship Id="rId44" Type="http://schemas.openxmlformats.org/officeDocument/2006/relationships/hyperlink" Target="consultantplus://offline/ref=900F8BFFA3E132DE17B4F6C6C984585B165D834324B29E4B9AB580910D83B8BFC52110778847D756P7VEL" TargetMode="External"/><Relationship Id="rId52" Type="http://schemas.openxmlformats.org/officeDocument/2006/relationships/hyperlink" Target="consultantplus://offline/ref=900F8BFFA3E132DE17B4F6C6C984585B165C844C21B29E4B9AB580910D83B8BFC52110778847D75DP7V1L" TargetMode="External"/><Relationship Id="rId60" Type="http://schemas.openxmlformats.org/officeDocument/2006/relationships/hyperlink" Target="consultantplus://offline/ref=900F8BFFA3E132DE17B4F6C6C984585B165C844C21B29E4B9AB580910D83B8BFC52110778847D654P7VEL" TargetMode="External"/><Relationship Id="rId65" Type="http://schemas.openxmlformats.org/officeDocument/2006/relationships/hyperlink" Target="consultantplus://offline/ref=900F8BFFA3E132DE17B4F6C6C984585B165C834C20B79E4B9AB580910D83B8BFC52110778847D450P7VDL" TargetMode="External"/><Relationship Id="rId73" Type="http://schemas.openxmlformats.org/officeDocument/2006/relationships/hyperlink" Target="consultantplus://offline/ref=900F8BFFA3E132DE17B4F6C6C984585B165D814825B59E4B9AB580910D83B8BFC52110778847D757P7VEL" TargetMode="External"/><Relationship Id="rId78" Type="http://schemas.openxmlformats.org/officeDocument/2006/relationships/hyperlink" Target="consultantplus://offline/ref=900F8BFFA3E132DE17B4F6C6C984585B165C844C21B29E4B9AB580910D83B8BFC52110778847D655P7VFL" TargetMode="External"/><Relationship Id="rId81" Type="http://schemas.openxmlformats.org/officeDocument/2006/relationships/hyperlink" Target="consultantplus://offline/ref=900F8BFFA3E132DE17B4F6C6C984585B1E5B804B24BCC34192EC8C930A8CE7A8C2681C768846D4P5V0L" TargetMode="External"/><Relationship Id="rId86" Type="http://schemas.openxmlformats.org/officeDocument/2006/relationships/hyperlink" Target="consultantplus://offline/ref=900F8BFFA3E132DE17B4F6C6C984585B105E824821BCC34192EC8C930A8CE7A8C2681C768847DCP5VCL" TargetMode="External"/><Relationship Id="rId94" Type="http://schemas.openxmlformats.org/officeDocument/2006/relationships/hyperlink" Target="consultantplus://offline/ref=900F8BFFA3E132DE17B4F6C6C984585B105E824821BCC34192EC8C930A8CE7A8C2681C768847DCP5VCL" TargetMode="External"/><Relationship Id="rId4" Type="http://schemas.openxmlformats.org/officeDocument/2006/relationships/hyperlink" Target="consultantplus://offline/ref=900F8BFFA3E132DE17B4F6C6C984585B165F824F26B59E4B9AB580910D83B8BFC52110778847D753P7V8L" TargetMode="External"/><Relationship Id="rId9" Type="http://schemas.openxmlformats.org/officeDocument/2006/relationships/hyperlink" Target="consultantplus://offline/ref=900F8BFFA3E132DE17B4F6C6C984585B165D834324B29E4B9AB580910D83B8BFC52110778847D755P7V0L" TargetMode="External"/><Relationship Id="rId13" Type="http://schemas.openxmlformats.org/officeDocument/2006/relationships/hyperlink" Target="consultantplus://offline/ref=900F8BFFA3E132DE17B4F6C6C984585B165C834C20B29E4B9AB580910D83B8BFC52110778847D651P7V8L" TargetMode="External"/><Relationship Id="rId18" Type="http://schemas.openxmlformats.org/officeDocument/2006/relationships/hyperlink" Target="consultantplus://offline/ref=900F8BFFA3E132DE17B4F6C6C984585B165D804D26B79E4B9AB580910D83B8BFC52110778847D054P7V8L" TargetMode="External"/><Relationship Id="rId39" Type="http://schemas.openxmlformats.org/officeDocument/2006/relationships/hyperlink" Target="consultantplus://offline/ref=900F8BFFA3E132DE17B4F6C6C984585B135F864B25BCC34192EC8C930A8CE7A8C2681C768847D4P5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8569</Words>
  <Characters>48847</Characters>
  <Application>Microsoft Office Word</Application>
  <DocSecurity>0</DocSecurity>
  <Lines>407</Lines>
  <Paragraphs>114</Paragraphs>
  <ScaleCrop>false</ScaleCrop>
  <Company>ОАО ПКС</Company>
  <LinksUpToDate>false</LinksUpToDate>
  <CharactersWithSpaces>57302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LENINA11\v.ilina (WST-PKS-016)</dc:creator>
  <cp:keywords/>
  <dc:description/>
  <cp:lastModifiedBy>LENINA11\v.ilina (WST-PKS-016)</cp:lastModifiedBy>
  <cp:revision>1</cp:revision>
  <dcterms:created xsi:type="dcterms:W3CDTF">2012-11-28T11:23:00Z</dcterms:created>
  <dcterms:modified xsi:type="dcterms:W3CDTF">2012-11-28T11:25:00Z</dcterms:modified>
</cp:coreProperties>
</file>