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96" w:rsidRDefault="005A6D96" w:rsidP="005A6D96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25386">
        <w:rPr>
          <w:sz w:val="26"/>
          <w:szCs w:val="26"/>
        </w:rPr>
        <w:t>Форма 1.2. Информация о</w:t>
      </w:r>
      <w:r>
        <w:rPr>
          <w:sz w:val="26"/>
          <w:szCs w:val="26"/>
        </w:rPr>
        <w:t xml:space="preserve"> </w:t>
      </w:r>
      <w:r w:rsidRPr="00225386">
        <w:rPr>
          <w:sz w:val="26"/>
          <w:szCs w:val="26"/>
        </w:rPr>
        <w:t>тариф</w:t>
      </w:r>
      <w:r>
        <w:rPr>
          <w:sz w:val="26"/>
          <w:szCs w:val="26"/>
        </w:rPr>
        <w:t>ах</w:t>
      </w:r>
      <w:r w:rsidRPr="00225386">
        <w:rPr>
          <w:sz w:val="26"/>
          <w:szCs w:val="26"/>
        </w:rPr>
        <w:t xml:space="preserve"> на горячую воду </w:t>
      </w:r>
      <w:r>
        <w:rPr>
          <w:sz w:val="26"/>
          <w:szCs w:val="26"/>
        </w:rPr>
        <w:t>(горячее водоснабжение)</w:t>
      </w:r>
    </w:p>
    <w:p w:rsidR="005A6D96" w:rsidRPr="00225386" w:rsidRDefault="005A6D96" w:rsidP="005A6D96">
      <w:pPr>
        <w:widowControl w:val="0"/>
        <w:autoSpaceDE w:val="0"/>
        <w:autoSpaceDN w:val="0"/>
        <w:adjustRightInd w:val="0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AB5AAD" w:rsidRPr="00225386" w:rsidTr="00AB5AAD">
        <w:trPr>
          <w:tblCellSpacing w:w="5" w:type="nil"/>
        </w:trPr>
        <w:tc>
          <w:tcPr>
            <w:tcW w:w="5280" w:type="dxa"/>
          </w:tcPr>
          <w:p w:rsidR="00AB5AAD" w:rsidRDefault="00AB5AAD" w:rsidP="00750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регулирования, принявшего решение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</w:tcPr>
          <w:p w:rsidR="00AB5AAD" w:rsidRPr="00323B02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750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Pr="00AB5AAD" w:rsidRDefault="00AB5AAD" w:rsidP="00750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F23466">
              <w:rPr>
                <w:rFonts w:ascii="Times New Roman" w:hAnsi="Times New Roman" w:cs="Times New Roman"/>
                <w:sz w:val="24"/>
                <w:szCs w:val="24"/>
              </w:rPr>
              <w:t>е Г</w:t>
            </w:r>
            <w:r w:rsidR="0075046C">
              <w:rPr>
                <w:rFonts w:ascii="Times New Roman" w:hAnsi="Times New Roman" w:cs="Times New Roman"/>
                <w:sz w:val="24"/>
                <w:szCs w:val="24"/>
              </w:rPr>
              <w:t>осударственного комитета</w:t>
            </w:r>
            <w:r w:rsidR="00F2346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5046C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F23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46C">
              <w:rPr>
                <w:rFonts w:ascii="Times New Roman" w:hAnsi="Times New Roman" w:cs="Times New Roman"/>
                <w:sz w:val="24"/>
                <w:szCs w:val="24"/>
              </w:rPr>
              <w:t>арелия</w:t>
            </w:r>
            <w:r w:rsidR="00F23466">
              <w:rPr>
                <w:rFonts w:ascii="Times New Roman" w:hAnsi="Times New Roman" w:cs="Times New Roman"/>
                <w:sz w:val="24"/>
                <w:szCs w:val="24"/>
              </w:rPr>
              <w:t xml:space="preserve"> по ценам и тарифам от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.12.2013 г. №</w:t>
            </w:r>
            <w:r w:rsidR="0075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466" w:rsidRPr="00F234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r w:rsidR="00F23466" w:rsidRPr="00F23466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</w:t>
            </w:r>
            <w:r w:rsidR="00F23466">
              <w:rPr>
                <w:rFonts w:ascii="Times New Roman" w:hAnsi="Times New Roman" w:cs="Times New Roman"/>
                <w:sz w:val="24"/>
                <w:szCs w:val="24"/>
              </w:rPr>
              <w:t xml:space="preserve">в постановление Государственного комитета Республики Карелия по ценам и тарифам от 12 декабря 2013 года № 329» 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750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A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Одноставочные тарифы на горячую воду, с использованием централизованной закрытой системы горячего водоснабжения с календарной разбивкой</w:t>
            </w:r>
            <w:r w:rsidR="004A163A">
              <w:rPr>
                <w:rFonts w:ascii="Times New Roman" w:hAnsi="Times New Roman" w:cs="Times New Roman"/>
                <w:sz w:val="24"/>
                <w:szCs w:val="24"/>
              </w:rPr>
              <w:t xml:space="preserve"> для потребителей Петрозаводского городского </w:t>
            </w:r>
            <w:r w:rsidR="00F23466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A163A" w:rsidRDefault="00047ADA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НДС): </w:t>
            </w:r>
            <w:r w:rsidR="00AB5AAD">
              <w:rPr>
                <w:rFonts w:ascii="Times New Roman" w:hAnsi="Times New Roman" w:cs="Times New Roman"/>
                <w:sz w:val="24"/>
                <w:szCs w:val="24"/>
              </w:rPr>
              <w:t>с 1 января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июня 2014 года – в размере 108 руб.56</w:t>
            </w:r>
            <w:r w:rsidR="00AB5AAD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AB5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B5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5A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AB5AAD">
              <w:rPr>
                <w:rFonts w:ascii="Times New Roman" w:hAnsi="Times New Roman" w:cs="Times New Roman"/>
                <w:sz w:val="24"/>
                <w:szCs w:val="24"/>
              </w:rPr>
              <w:t>а 1 куб.м.; с 1 июля по 31 декабря 2014 года - в размере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руб.24</w:t>
            </w:r>
            <w:r w:rsidR="00AB5AAD">
              <w:rPr>
                <w:rFonts w:ascii="Times New Roman" w:hAnsi="Times New Roman" w:cs="Times New Roman"/>
                <w:sz w:val="24"/>
                <w:szCs w:val="24"/>
              </w:rPr>
              <w:t>коп. за 1 куб.м.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B5AAD" w:rsidRPr="00C738B6" w:rsidRDefault="00047ADA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7ADA">
              <w:rPr>
                <w:rFonts w:ascii="Times New Roman" w:hAnsi="Times New Roman" w:cs="Times New Roman"/>
                <w:b/>
                <w:sz w:val="24"/>
                <w:szCs w:val="24"/>
              </w:rPr>
              <w:t>прочие потребители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(без НДС): с 1 января по 30 июня 2014 года – в размере 92 руб.00 коп. за 1 куб.м.; с 1 июля по 31 декабря 2014 года - в размере 96 руб.81коп. за 1 куб.м.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750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 на горячую воду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Pr="00C738B6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января по 31 декабря 2014 года</w:t>
            </w:r>
          </w:p>
        </w:tc>
      </w:tr>
      <w:tr w:rsidR="00AB5AAD" w:rsidRPr="00225386" w:rsidTr="00AB5A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Default="00AB5AAD" w:rsidP="007504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официального опубликования решения об установлении тарифа на горячую воду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(горячее водоснабжение) 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AD" w:rsidRPr="00C738B6" w:rsidRDefault="00AB5AAD" w:rsidP="00AB5A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F23466">
              <w:rPr>
                <w:rFonts w:ascii="Times New Roman" w:hAnsi="Times New Roman" w:cs="Times New Roman"/>
                <w:sz w:val="24"/>
                <w:szCs w:val="24"/>
              </w:rPr>
              <w:t>«Карелия» №</w:t>
            </w:r>
            <w:r w:rsidR="0075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46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50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466">
              <w:rPr>
                <w:rFonts w:ascii="Times New Roman" w:hAnsi="Times New Roman" w:cs="Times New Roman"/>
                <w:sz w:val="24"/>
                <w:szCs w:val="24"/>
              </w:rPr>
              <w:t>(2452) 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.12.2013 г.</w:t>
            </w:r>
          </w:p>
        </w:tc>
      </w:tr>
    </w:tbl>
    <w:p w:rsidR="00AB5AAD" w:rsidRDefault="00AB5AAD"/>
    <w:sectPr w:rsidR="00AB5AAD" w:rsidSect="003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D96"/>
    <w:rsid w:val="00047ADA"/>
    <w:rsid w:val="002121A9"/>
    <w:rsid w:val="002E1CA5"/>
    <w:rsid w:val="003F263A"/>
    <w:rsid w:val="004A163A"/>
    <w:rsid w:val="005A6D96"/>
    <w:rsid w:val="00711C07"/>
    <w:rsid w:val="0075046C"/>
    <w:rsid w:val="00AB5AAD"/>
    <w:rsid w:val="00AF2C7C"/>
    <w:rsid w:val="00C45564"/>
    <w:rsid w:val="00F2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6D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5</cp:revision>
  <dcterms:created xsi:type="dcterms:W3CDTF">2013-12-26T07:50:00Z</dcterms:created>
  <dcterms:modified xsi:type="dcterms:W3CDTF">2014-01-10T07:51:00Z</dcterms:modified>
</cp:coreProperties>
</file>