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6" w:rsidRDefault="005A6D96" w:rsidP="005A6D9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 1.2. Информация о</w:t>
      </w:r>
      <w:r>
        <w:rPr>
          <w:sz w:val="26"/>
          <w:szCs w:val="26"/>
        </w:rPr>
        <w:t xml:space="preserve"> </w:t>
      </w:r>
      <w:r w:rsidRPr="00225386">
        <w:rPr>
          <w:sz w:val="26"/>
          <w:szCs w:val="26"/>
        </w:rPr>
        <w:t>тариф</w:t>
      </w:r>
      <w:r>
        <w:rPr>
          <w:sz w:val="26"/>
          <w:szCs w:val="26"/>
        </w:rPr>
        <w:t>ах</w:t>
      </w:r>
      <w:r w:rsidRPr="00225386">
        <w:rPr>
          <w:sz w:val="26"/>
          <w:szCs w:val="26"/>
        </w:rPr>
        <w:t xml:space="preserve"> на горячую воду </w:t>
      </w:r>
      <w:r>
        <w:rPr>
          <w:sz w:val="26"/>
          <w:szCs w:val="26"/>
        </w:rPr>
        <w:t>(горячее водоснабжение)</w:t>
      </w:r>
    </w:p>
    <w:p w:rsidR="005A6D96" w:rsidRPr="00225386" w:rsidRDefault="005A6D96" w:rsidP="005A6D96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B5AAD" w:rsidRPr="00225386" w:rsidTr="00AB5AAD">
        <w:trPr>
          <w:tblCellSpacing w:w="5" w:type="nil"/>
        </w:trPr>
        <w:tc>
          <w:tcPr>
            <w:tcW w:w="5280" w:type="dxa"/>
          </w:tcPr>
          <w:p w:rsidR="00AB5AAD" w:rsidRDefault="00AB5AAD" w:rsidP="0094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</w:tcPr>
          <w:p w:rsidR="00AB5AAD" w:rsidRPr="00323B02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94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Pr="00AB5AAD" w:rsidRDefault="00AB5AAD" w:rsidP="0094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</w:t>
            </w:r>
            <w:r w:rsidR="00943C19" w:rsidRPr="00943C1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</w:t>
            </w:r>
            <w:r w:rsidR="00943C19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43C1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3C19">
              <w:rPr>
                <w:rFonts w:ascii="Times New Roman" w:hAnsi="Times New Roman" w:cs="Times New Roman"/>
                <w:sz w:val="24"/>
                <w:szCs w:val="24"/>
              </w:rPr>
              <w:t>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и тарифам от 12.12.2013 г. №</w:t>
            </w:r>
            <w:r w:rsidR="0094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A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тарифах на горячую воду открытого акционерного общества «Петрозаводские коммунальные системы» </w:t>
            </w:r>
            <w:r w:rsidRPr="00AB5AAD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непосредственного производства горячей воды и оказания услуг по горячему водоснабжению с использованием централизованной закрытой системы горячего водоснабжения 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94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A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Одноставочные тарифы на горячую воду, с использованием централизованной закрытой системы горячего водоснабжения с календарной разбивкой</w:t>
            </w:r>
            <w:r w:rsidR="004A163A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потребителей П</w:t>
            </w:r>
            <w:r w:rsidR="001049CB">
              <w:rPr>
                <w:rFonts w:ascii="Times New Roman" w:hAnsi="Times New Roman" w:cs="Times New Roman"/>
                <w:sz w:val="24"/>
                <w:szCs w:val="24"/>
              </w:rPr>
              <w:t>рионежского, Пряжинского муниципального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163A" w:rsidRDefault="00047ADA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НДС): </w:t>
            </w:r>
            <w:r w:rsidR="00AB5AAD">
              <w:rPr>
                <w:rFonts w:ascii="Times New Roman" w:hAnsi="Times New Roman" w:cs="Times New Roman"/>
                <w:sz w:val="24"/>
                <w:szCs w:val="24"/>
              </w:rPr>
              <w:t>с 1 января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июня 2014 года – в ра</w:t>
            </w:r>
            <w:r w:rsidR="001049CB">
              <w:rPr>
                <w:rFonts w:ascii="Times New Roman" w:hAnsi="Times New Roman" w:cs="Times New Roman"/>
                <w:sz w:val="24"/>
                <w:szCs w:val="24"/>
              </w:rPr>
              <w:t>змере 132 руб.38</w:t>
            </w:r>
            <w:r w:rsidR="00AB5AA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AB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5A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B5AAD">
              <w:rPr>
                <w:rFonts w:ascii="Times New Roman" w:hAnsi="Times New Roman" w:cs="Times New Roman"/>
                <w:sz w:val="24"/>
                <w:szCs w:val="24"/>
              </w:rPr>
              <w:t>а 1 куб.м.; с 1 июля по 31 декабря 2014 года - в размере 1</w:t>
            </w:r>
            <w:r w:rsidR="001049CB">
              <w:rPr>
                <w:rFonts w:ascii="Times New Roman" w:hAnsi="Times New Roman" w:cs="Times New Roman"/>
                <w:sz w:val="24"/>
                <w:szCs w:val="24"/>
              </w:rPr>
              <w:t>36 руб.17</w:t>
            </w:r>
            <w:r w:rsidR="00AB5AAD">
              <w:rPr>
                <w:rFonts w:ascii="Times New Roman" w:hAnsi="Times New Roman" w:cs="Times New Roman"/>
                <w:sz w:val="24"/>
                <w:szCs w:val="24"/>
              </w:rPr>
              <w:t>коп. за 1 куб.м.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5AAD" w:rsidRPr="00C738B6" w:rsidRDefault="00047ADA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потребители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НДС): с 1 января по </w:t>
            </w:r>
            <w:r w:rsidR="001049CB">
              <w:rPr>
                <w:rFonts w:ascii="Times New Roman" w:hAnsi="Times New Roman" w:cs="Times New Roman"/>
                <w:sz w:val="24"/>
                <w:szCs w:val="24"/>
              </w:rPr>
              <w:t>30 июня 2014 года – в размере 112 руб.19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 куб.м.; с 1 июля по 31 декабря 2014 года - в размере </w:t>
            </w:r>
            <w:r w:rsidR="001049CB">
              <w:rPr>
                <w:rFonts w:ascii="Times New Roman" w:hAnsi="Times New Roman" w:cs="Times New Roman"/>
                <w:sz w:val="24"/>
                <w:szCs w:val="24"/>
              </w:rPr>
              <w:t xml:space="preserve">115 руб.40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 за 1 куб.м.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94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Pr="00C738B6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2014 года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943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Pr="00C738B6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«Карелия» №</w:t>
            </w:r>
            <w:r w:rsidR="0094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4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(2449) от 19.12.2013 г.</w:t>
            </w:r>
          </w:p>
        </w:tc>
      </w:tr>
    </w:tbl>
    <w:p w:rsidR="00AB5AAD" w:rsidRDefault="00AB5AAD"/>
    <w:sectPr w:rsidR="00AB5AAD" w:rsidSect="003F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96"/>
    <w:rsid w:val="00047ADA"/>
    <w:rsid w:val="001049CB"/>
    <w:rsid w:val="003F263A"/>
    <w:rsid w:val="00474A3C"/>
    <w:rsid w:val="004A163A"/>
    <w:rsid w:val="004A767E"/>
    <w:rsid w:val="005A6D96"/>
    <w:rsid w:val="00711C07"/>
    <w:rsid w:val="00943C19"/>
    <w:rsid w:val="00AB5AAD"/>
    <w:rsid w:val="00AF2C7C"/>
    <w:rsid w:val="00C4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6D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5</cp:revision>
  <dcterms:created xsi:type="dcterms:W3CDTF">2013-12-26T07:50:00Z</dcterms:created>
  <dcterms:modified xsi:type="dcterms:W3CDTF">2014-01-10T07:55:00Z</dcterms:modified>
</cp:coreProperties>
</file>